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795" w:rsidRPr="00960F84" w:rsidRDefault="00EF45B7" w:rsidP="00721795">
      <w:pPr>
        <w:spacing w:after="0" w:line="259" w:lineRule="auto"/>
        <w:ind w:left="5387" w:right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z w:val="22"/>
        </w:rPr>
        <w:t>Městský úřad</w:t>
      </w:r>
      <w:r w:rsidR="00721795" w:rsidRPr="00960F84">
        <w:rPr>
          <w:rFonts w:asciiTheme="minorHAnsi" w:hAnsiTheme="minorHAnsi" w:cstheme="minorHAnsi"/>
          <w:b/>
          <w:sz w:val="22"/>
        </w:rPr>
        <w:t xml:space="preserve"> Kynšperk nad Ohří </w:t>
      </w:r>
    </w:p>
    <w:p w:rsidR="00721795" w:rsidRPr="00960F84" w:rsidRDefault="00C67EA4" w:rsidP="00721795">
      <w:pPr>
        <w:tabs>
          <w:tab w:val="left" w:pos="7797"/>
        </w:tabs>
        <w:spacing w:after="24" w:line="259" w:lineRule="auto"/>
        <w:ind w:left="5387" w:right="1237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sz w:val="22"/>
        </w:rPr>
        <w:t>OVÚPD</w:t>
      </w:r>
    </w:p>
    <w:p w:rsidR="00721795" w:rsidRPr="00960F84" w:rsidRDefault="00721795" w:rsidP="00721795">
      <w:pPr>
        <w:spacing w:after="0" w:line="248" w:lineRule="auto"/>
        <w:ind w:left="5387" w:right="879"/>
        <w:jc w:val="left"/>
        <w:rPr>
          <w:rFonts w:asciiTheme="minorHAnsi" w:hAnsiTheme="minorHAnsi" w:cstheme="minorHAnsi"/>
          <w:b/>
          <w:sz w:val="22"/>
        </w:rPr>
      </w:pPr>
      <w:r w:rsidRPr="00960F84">
        <w:rPr>
          <w:rFonts w:asciiTheme="minorHAnsi" w:hAnsiTheme="minorHAnsi" w:cstheme="minorHAnsi"/>
          <w:b/>
          <w:sz w:val="22"/>
        </w:rPr>
        <w:t>Jana A. Komenského 221/13</w:t>
      </w:r>
    </w:p>
    <w:p w:rsidR="00721795" w:rsidRPr="00960F84" w:rsidRDefault="00721795" w:rsidP="00721795">
      <w:pPr>
        <w:spacing w:after="0" w:line="248" w:lineRule="auto"/>
        <w:ind w:left="5387" w:right="879"/>
        <w:jc w:val="left"/>
        <w:rPr>
          <w:rFonts w:asciiTheme="minorHAnsi" w:hAnsiTheme="minorHAnsi" w:cstheme="minorHAnsi"/>
        </w:rPr>
      </w:pPr>
      <w:proofErr w:type="gramStart"/>
      <w:r w:rsidRPr="00960F84">
        <w:rPr>
          <w:rFonts w:asciiTheme="minorHAnsi" w:hAnsiTheme="minorHAnsi" w:cstheme="minorHAnsi"/>
          <w:b/>
          <w:sz w:val="22"/>
        </w:rPr>
        <w:t>357 51  Kynšperk</w:t>
      </w:r>
      <w:proofErr w:type="gramEnd"/>
      <w:r w:rsidRPr="00960F84">
        <w:rPr>
          <w:rFonts w:asciiTheme="minorHAnsi" w:hAnsiTheme="minorHAnsi" w:cstheme="minorHAnsi"/>
          <w:b/>
          <w:sz w:val="22"/>
        </w:rPr>
        <w:t xml:space="preserve"> nad Ohří</w:t>
      </w:r>
    </w:p>
    <w:p w:rsidR="00721795" w:rsidRPr="00960F84" w:rsidRDefault="00721795" w:rsidP="00721795">
      <w:pPr>
        <w:spacing w:after="98" w:line="259" w:lineRule="auto"/>
        <w:ind w:left="0" w:right="0" w:firstLine="0"/>
        <w:jc w:val="right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  <w:sz w:val="20"/>
        </w:rPr>
        <w:t xml:space="preserve"> </w:t>
      </w:r>
    </w:p>
    <w:p w:rsidR="008F74DA" w:rsidRPr="00960F84" w:rsidRDefault="00126D00">
      <w:pPr>
        <w:rPr>
          <w:rFonts w:asciiTheme="minorHAnsi" w:hAnsiTheme="minorHAnsi" w:cstheme="minorHAnsi"/>
        </w:rPr>
      </w:pPr>
    </w:p>
    <w:p w:rsidR="00721795" w:rsidRPr="00960F84" w:rsidRDefault="00960F84" w:rsidP="00C67EA4">
      <w:pPr>
        <w:ind w:left="0" w:firstLine="0"/>
        <w:jc w:val="left"/>
        <w:rPr>
          <w:rFonts w:asciiTheme="minorHAnsi" w:hAnsiTheme="minorHAnsi" w:cstheme="minorHAnsi"/>
          <w:b/>
          <w:sz w:val="22"/>
          <w:szCs w:val="20"/>
        </w:rPr>
      </w:pPr>
      <w:r w:rsidRPr="00960F84">
        <w:rPr>
          <w:rFonts w:asciiTheme="minorHAnsi" w:hAnsiTheme="minorHAnsi" w:cstheme="minorHAnsi"/>
          <w:b/>
          <w:sz w:val="22"/>
          <w:szCs w:val="20"/>
        </w:rPr>
        <w:t xml:space="preserve">Žádost o </w:t>
      </w:r>
      <w:r w:rsidR="00C67EA4">
        <w:rPr>
          <w:rFonts w:asciiTheme="minorHAnsi" w:hAnsiTheme="minorHAnsi" w:cstheme="minorHAnsi"/>
          <w:b/>
          <w:sz w:val="22"/>
          <w:szCs w:val="20"/>
        </w:rPr>
        <w:t>vyjádření ke stavbě na pozemku v lokalitě Třešňovka</w:t>
      </w: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sz w:val="16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6227"/>
      </w:tblGrid>
      <w:tr w:rsidR="00721795" w:rsidRPr="00960F84" w:rsidTr="00960F84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960F84">
              <w:rPr>
                <w:rFonts w:asciiTheme="minorHAnsi" w:hAnsiTheme="minorHAnsi" w:cstheme="minorHAnsi"/>
                <w:sz w:val="20"/>
                <w:szCs w:val="20"/>
              </w:rPr>
              <w:t>Žadatel</w:t>
            </w:r>
            <w:r w:rsidR="00960F84" w:rsidRPr="00960F84">
              <w:rPr>
                <w:rFonts w:asciiTheme="minorHAnsi" w:hAnsiTheme="minorHAnsi" w:cstheme="minorHAnsi"/>
                <w:sz w:val="20"/>
                <w:szCs w:val="20"/>
              </w:rPr>
              <w:t xml:space="preserve"> č. 1</w:t>
            </w:r>
          </w:p>
        </w:tc>
        <w:tc>
          <w:tcPr>
            <w:tcW w:w="6227" w:type="dxa"/>
            <w:tcBorders>
              <w:top w:val="single" w:sz="4" w:space="0" w:color="auto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Jméno a příjmení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Datum narození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Adresa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Tel.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721795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>e-mail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right w:val="single" w:sz="4" w:space="0" w:color="auto"/>
            </w:tcBorders>
          </w:tcPr>
          <w:p w:rsidR="00721795" w:rsidRPr="00960F84" w:rsidRDefault="00721795" w:rsidP="00721795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  <w:r w:rsidRPr="00960F84">
              <w:rPr>
                <w:rFonts w:asciiTheme="minorHAnsi" w:hAnsiTheme="minorHAnsi" w:cstheme="minorHAnsi"/>
                <w:sz w:val="20"/>
                <w:szCs w:val="20"/>
              </w:rPr>
              <w:t xml:space="preserve">Žadatel č. 2 </w:t>
            </w:r>
          </w:p>
        </w:tc>
        <w:tc>
          <w:tcPr>
            <w:tcW w:w="6227" w:type="dxa"/>
            <w:tcBorders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Jméno a příjmení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Datum narození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Adresa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 xml:space="preserve">Tel. 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960F84" w:rsidRPr="00960F84" w:rsidTr="00960F84">
        <w:tc>
          <w:tcPr>
            <w:tcW w:w="2835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b/>
                <w:szCs w:val="20"/>
              </w:rPr>
            </w:pPr>
            <w:r w:rsidRPr="00960F84">
              <w:rPr>
                <w:rFonts w:asciiTheme="minorHAnsi" w:hAnsiTheme="minorHAnsi" w:cstheme="minorHAnsi"/>
                <w:b/>
                <w:szCs w:val="20"/>
              </w:rPr>
              <w:t>e-mail</w:t>
            </w:r>
          </w:p>
        </w:tc>
        <w:tc>
          <w:tcPr>
            <w:tcW w:w="6227" w:type="dxa"/>
            <w:tcBorders>
              <w:top w:val="single" w:sz="4" w:space="0" w:color="A5A5A5" w:themeColor="accent3"/>
              <w:bottom w:val="single" w:sz="4" w:space="0" w:color="auto"/>
              <w:right w:val="single" w:sz="4" w:space="0" w:color="auto"/>
            </w:tcBorders>
          </w:tcPr>
          <w:p w:rsidR="00960F84" w:rsidRPr="00960F84" w:rsidRDefault="00960F84" w:rsidP="00960F84">
            <w:pPr>
              <w:ind w:left="0" w:firstLine="0"/>
              <w:rPr>
                <w:rFonts w:asciiTheme="minorHAnsi" w:hAnsiTheme="minorHAnsi" w:cstheme="minorHAnsi"/>
                <w:szCs w:val="20"/>
              </w:rPr>
            </w:pPr>
          </w:p>
        </w:tc>
      </w:tr>
    </w:tbl>
    <w:p w:rsidR="00721795" w:rsidRPr="00960F84" w:rsidRDefault="00721795" w:rsidP="00721795">
      <w:pPr>
        <w:ind w:left="0" w:firstLine="0"/>
        <w:rPr>
          <w:rFonts w:asciiTheme="minorHAnsi" w:hAnsiTheme="minorHAnsi" w:cstheme="minorHAnsi"/>
          <w:sz w:val="20"/>
          <w:szCs w:val="20"/>
        </w:rPr>
      </w:pPr>
    </w:p>
    <w:p w:rsidR="00FE7887" w:rsidRPr="00C67EA4" w:rsidRDefault="00721795" w:rsidP="00721795">
      <w:pPr>
        <w:ind w:left="0" w:firstLine="0"/>
        <w:rPr>
          <w:rFonts w:asciiTheme="minorHAnsi" w:hAnsiTheme="minorHAnsi" w:cstheme="minorHAnsi"/>
          <w:b/>
          <w:sz w:val="22"/>
          <w:szCs w:val="20"/>
        </w:rPr>
      </w:pPr>
      <w:r w:rsidRPr="00C67EA4">
        <w:rPr>
          <w:rFonts w:asciiTheme="minorHAnsi" w:hAnsiTheme="minorHAnsi" w:cstheme="minorHAnsi"/>
          <w:b/>
          <w:sz w:val="22"/>
          <w:szCs w:val="20"/>
        </w:rPr>
        <w:t xml:space="preserve">Žádáme Vás tímto o </w:t>
      </w:r>
      <w:r w:rsidR="00FE7887" w:rsidRPr="00C67EA4">
        <w:rPr>
          <w:rFonts w:asciiTheme="minorHAnsi" w:hAnsiTheme="minorHAnsi" w:cstheme="minorHAnsi"/>
          <w:b/>
          <w:sz w:val="22"/>
          <w:szCs w:val="20"/>
        </w:rPr>
        <w:t xml:space="preserve">písemné potvrzení o tom, stavba na pozemku p. č. ………………….., </w:t>
      </w:r>
      <w:proofErr w:type="spellStart"/>
      <w:proofErr w:type="gramStart"/>
      <w:r w:rsidR="00FE7887" w:rsidRPr="00C67EA4">
        <w:rPr>
          <w:rFonts w:asciiTheme="minorHAnsi" w:hAnsiTheme="minorHAnsi" w:cstheme="minorHAnsi"/>
          <w:b/>
          <w:sz w:val="22"/>
          <w:szCs w:val="20"/>
        </w:rPr>
        <w:t>k.ú</w:t>
      </w:r>
      <w:proofErr w:type="spellEnd"/>
      <w:r w:rsidR="00FE7887" w:rsidRPr="00C67EA4">
        <w:rPr>
          <w:rFonts w:asciiTheme="minorHAnsi" w:hAnsiTheme="minorHAnsi" w:cstheme="minorHAnsi"/>
          <w:b/>
          <w:sz w:val="22"/>
          <w:szCs w:val="20"/>
        </w:rPr>
        <w:t>.</w:t>
      </w:r>
      <w:proofErr w:type="gramEnd"/>
      <w:r w:rsidR="00FE7887" w:rsidRPr="00C67EA4">
        <w:rPr>
          <w:rFonts w:asciiTheme="minorHAnsi" w:hAnsiTheme="minorHAnsi" w:cstheme="minorHAnsi"/>
          <w:b/>
          <w:sz w:val="22"/>
          <w:szCs w:val="20"/>
        </w:rPr>
        <w:t xml:space="preserve"> Kynšperk nad Ohří splňuje níže uvedené: </w:t>
      </w:r>
    </w:p>
    <w:p w:rsidR="00FE7887" w:rsidRPr="00C67EA4" w:rsidRDefault="00FE7887" w:rsidP="00C67EA4">
      <w:pPr>
        <w:pStyle w:val="Odstavecseseznamem"/>
        <w:numPr>
          <w:ilvl w:val="0"/>
          <w:numId w:val="2"/>
        </w:numPr>
        <w:rPr>
          <w:rFonts w:cstheme="minorHAnsi"/>
          <w:szCs w:val="20"/>
        </w:rPr>
      </w:pPr>
      <w:r w:rsidRPr="00C67EA4">
        <w:rPr>
          <w:rFonts w:cstheme="minorHAnsi"/>
          <w:szCs w:val="20"/>
        </w:rPr>
        <w:t>se jedná o rodinný dům, ve kterém více než polovina podlahové plochy odpovídá požadavkům na trvalé rodinné bydlení a je k tomuto účelu určena,</w:t>
      </w:r>
    </w:p>
    <w:p w:rsidR="00721795" w:rsidRPr="00C67EA4" w:rsidRDefault="00FE7887" w:rsidP="00C67EA4">
      <w:pPr>
        <w:pStyle w:val="Odstavecseseznamem"/>
        <w:numPr>
          <w:ilvl w:val="0"/>
          <w:numId w:val="2"/>
        </w:numPr>
        <w:rPr>
          <w:rFonts w:cstheme="minorHAnsi"/>
          <w:szCs w:val="20"/>
        </w:rPr>
      </w:pPr>
      <w:r w:rsidRPr="00C67EA4">
        <w:rPr>
          <w:rFonts w:cstheme="minorHAnsi"/>
          <w:szCs w:val="20"/>
        </w:rPr>
        <w:t>předmětný rodinný dům má nejvýše tři samostatné byty, nejvýše dvě nadzemní (včetně podkroví) a jedno podzemní podlaží</w:t>
      </w:r>
    </w:p>
    <w:p w:rsidR="00C67EA4" w:rsidRDefault="00C67EA4" w:rsidP="00C67EA4">
      <w:pPr>
        <w:pStyle w:val="Odstavecseseznamem"/>
        <w:numPr>
          <w:ilvl w:val="0"/>
          <w:numId w:val="2"/>
        </w:numPr>
        <w:rPr>
          <w:rFonts w:cstheme="minorHAnsi"/>
          <w:szCs w:val="20"/>
        </w:rPr>
      </w:pPr>
      <w:r w:rsidRPr="00C67EA4">
        <w:rPr>
          <w:rFonts w:cstheme="minorHAnsi"/>
          <w:szCs w:val="20"/>
        </w:rPr>
        <w:t xml:space="preserve">byla dodržena uliční čára, která je přílohou č. 2 tohoto programu </w:t>
      </w:r>
    </w:p>
    <w:p w:rsidR="004D592C" w:rsidRPr="004D592C" w:rsidRDefault="004D592C" w:rsidP="004D592C">
      <w:pPr>
        <w:pStyle w:val="Odstavecseseznamem"/>
        <w:numPr>
          <w:ilvl w:val="0"/>
          <w:numId w:val="2"/>
        </w:numPr>
        <w:rPr>
          <w:rFonts w:cstheme="minorHAnsi"/>
          <w:szCs w:val="20"/>
        </w:rPr>
      </w:pPr>
      <w:r w:rsidRPr="004D592C">
        <w:rPr>
          <w:rFonts w:cstheme="minorHAnsi"/>
          <w:szCs w:val="20"/>
        </w:rPr>
        <w:t xml:space="preserve">je dodržen doporučený typ střechy (sedlová, sedlová s rozdílnou délkou střešních ploch, </w:t>
      </w:r>
    </w:p>
    <w:p w:rsidR="004D592C" w:rsidRPr="004D592C" w:rsidRDefault="004D592C" w:rsidP="004D592C">
      <w:pPr>
        <w:pStyle w:val="Odstavecseseznamem"/>
        <w:rPr>
          <w:rFonts w:cstheme="minorHAnsi"/>
          <w:szCs w:val="20"/>
        </w:rPr>
      </w:pPr>
      <w:r w:rsidRPr="004D592C">
        <w:rPr>
          <w:rFonts w:cstheme="minorHAnsi"/>
          <w:szCs w:val="20"/>
        </w:rPr>
        <w:t xml:space="preserve">valbová, </w:t>
      </w:r>
      <w:proofErr w:type="spellStart"/>
      <w:r w:rsidRPr="004D592C">
        <w:rPr>
          <w:rFonts w:cstheme="minorHAnsi"/>
          <w:szCs w:val="20"/>
        </w:rPr>
        <w:t>polovalbová</w:t>
      </w:r>
      <w:proofErr w:type="spellEnd"/>
      <w:r w:rsidRPr="004D592C">
        <w:rPr>
          <w:rFonts w:cstheme="minorHAnsi"/>
          <w:szCs w:val="20"/>
        </w:rPr>
        <w:t xml:space="preserve">, mansardová, mansardová valbová </w:t>
      </w:r>
      <w:r>
        <w:rPr>
          <w:rFonts w:cstheme="minorHAnsi"/>
          <w:szCs w:val="20"/>
        </w:rPr>
        <w:t xml:space="preserve">a </w:t>
      </w:r>
      <w:r w:rsidRPr="004D592C">
        <w:rPr>
          <w:rFonts w:cstheme="minorHAnsi"/>
          <w:szCs w:val="20"/>
        </w:rPr>
        <w:t xml:space="preserve">mansardová </w:t>
      </w:r>
      <w:proofErr w:type="spellStart"/>
      <w:r w:rsidRPr="004D592C">
        <w:rPr>
          <w:rFonts w:cstheme="minorHAnsi"/>
          <w:szCs w:val="20"/>
        </w:rPr>
        <w:t>polovalbová</w:t>
      </w:r>
      <w:proofErr w:type="spellEnd"/>
      <w:r>
        <w:rPr>
          <w:rFonts w:cstheme="minorHAnsi"/>
          <w:szCs w:val="20"/>
        </w:rPr>
        <w:t>)</w:t>
      </w:r>
    </w:p>
    <w:p w:rsidR="004D592C" w:rsidRPr="00C67EA4" w:rsidRDefault="004D592C" w:rsidP="004D592C">
      <w:pPr>
        <w:pStyle w:val="Odstavecseseznamem"/>
        <w:rPr>
          <w:rFonts w:cstheme="minorHAnsi"/>
          <w:szCs w:val="20"/>
        </w:rPr>
      </w:pPr>
    </w:p>
    <w:p w:rsidR="00721795" w:rsidRPr="00C67EA4" w:rsidRDefault="00721795" w:rsidP="00721795">
      <w:pPr>
        <w:ind w:right="0"/>
        <w:rPr>
          <w:rFonts w:asciiTheme="minorHAnsi" w:hAnsiTheme="minorHAnsi" w:cstheme="minorHAnsi"/>
          <w:b/>
          <w:sz w:val="20"/>
          <w:szCs w:val="20"/>
        </w:rPr>
      </w:pPr>
      <w:r w:rsidRPr="00C67EA4">
        <w:rPr>
          <w:rFonts w:asciiTheme="minorHAnsi" w:hAnsiTheme="minorHAnsi" w:cstheme="minorHAnsi"/>
          <w:b/>
          <w:sz w:val="20"/>
          <w:szCs w:val="20"/>
        </w:rPr>
        <w:t xml:space="preserve">Důvod podání žádosti: </w:t>
      </w:r>
    </w:p>
    <w:p w:rsidR="00721795" w:rsidRPr="00C67EA4" w:rsidRDefault="00721795" w:rsidP="00721795">
      <w:pPr>
        <w:ind w:right="0"/>
        <w:rPr>
          <w:rFonts w:asciiTheme="minorHAnsi" w:hAnsiTheme="minorHAnsi" w:cstheme="minorHAnsi"/>
          <w:sz w:val="20"/>
          <w:szCs w:val="20"/>
        </w:rPr>
      </w:pPr>
      <w:r w:rsidRPr="00C67EA4">
        <w:rPr>
          <w:rFonts w:asciiTheme="minorHAnsi" w:hAnsiTheme="minorHAnsi" w:cstheme="minorHAnsi"/>
          <w:sz w:val="20"/>
          <w:szCs w:val="20"/>
        </w:rPr>
        <w:t xml:space="preserve">Potvrzení bude sloužit jako příloha žádosti o poskytnutí dotace v souladu s Program finanční podpory výstavby rodinných domů v lokalitě Třešňovka, Město Kynšperk nad Ohří pro roky 2019 až 2029“, který byl schválen usnesením Zastupitelstva města Kynšperk na </w:t>
      </w:r>
      <w:r w:rsidR="00960F84" w:rsidRPr="00C67EA4">
        <w:rPr>
          <w:rFonts w:asciiTheme="minorHAnsi" w:hAnsiTheme="minorHAnsi" w:cstheme="minorHAnsi"/>
          <w:sz w:val="20"/>
          <w:szCs w:val="20"/>
        </w:rPr>
        <w:t>Ohří č.</w:t>
      </w:r>
      <w:r w:rsidRPr="00C67EA4">
        <w:rPr>
          <w:rFonts w:asciiTheme="minorHAnsi" w:hAnsiTheme="minorHAnsi" w:cstheme="minorHAnsi"/>
          <w:sz w:val="20"/>
          <w:szCs w:val="20"/>
        </w:rPr>
        <w:t xml:space="preserve"> ZM 23/2018 ze dne 20. 06. 2018 a bude </w:t>
      </w:r>
      <w:r w:rsidR="00960F84" w:rsidRPr="00C67EA4">
        <w:rPr>
          <w:rFonts w:asciiTheme="minorHAnsi" w:hAnsiTheme="minorHAnsi" w:cstheme="minorHAnsi"/>
          <w:sz w:val="20"/>
          <w:szCs w:val="20"/>
        </w:rPr>
        <w:t>jím prokazováno</w:t>
      </w:r>
      <w:r w:rsidRPr="00C67EA4">
        <w:rPr>
          <w:rFonts w:asciiTheme="minorHAnsi" w:hAnsiTheme="minorHAnsi" w:cstheme="minorHAnsi"/>
          <w:sz w:val="20"/>
          <w:szCs w:val="20"/>
        </w:rPr>
        <w:t xml:space="preserve"> splnění či nesplnění podmínek výše uvedenéh</w:t>
      </w:r>
      <w:r w:rsidR="00960F84" w:rsidRPr="00C67EA4">
        <w:rPr>
          <w:rFonts w:asciiTheme="minorHAnsi" w:hAnsiTheme="minorHAnsi" w:cstheme="minorHAnsi"/>
          <w:sz w:val="20"/>
          <w:szCs w:val="20"/>
        </w:rPr>
        <w:t xml:space="preserve">o programu. </w:t>
      </w:r>
    </w:p>
    <w:p w:rsidR="00960F84" w:rsidRPr="00C67EA4" w:rsidRDefault="00960F84" w:rsidP="00721795">
      <w:pPr>
        <w:ind w:right="0"/>
        <w:rPr>
          <w:rFonts w:asciiTheme="minorHAnsi" w:hAnsiTheme="minorHAnsi" w:cstheme="minorHAnsi"/>
          <w:sz w:val="20"/>
          <w:szCs w:val="20"/>
        </w:rPr>
      </w:pPr>
    </w:p>
    <w:p w:rsidR="00960F84" w:rsidRPr="00960F84" w:rsidRDefault="00960F84" w:rsidP="0005335E">
      <w:pPr>
        <w:ind w:left="0" w:right="0" w:firstLine="0"/>
        <w:rPr>
          <w:rFonts w:asciiTheme="minorHAnsi" w:hAnsiTheme="minorHAnsi" w:cstheme="minorHAnsi"/>
          <w:sz w:val="22"/>
        </w:rPr>
      </w:pPr>
    </w:p>
    <w:p w:rsidR="00721795" w:rsidRPr="00960F84" w:rsidRDefault="00721795" w:rsidP="00721795">
      <w:pPr>
        <w:ind w:left="0" w:firstLine="0"/>
        <w:rPr>
          <w:rFonts w:asciiTheme="minorHAnsi" w:hAnsiTheme="minorHAnsi" w:cstheme="minorHAnsi"/>
        </w:rPr>
      </w:pP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</w:rPr>
        <w:t>V …………</w:t>
      </w:r>
      <w:r>
        <w:rPr>
          <w:rFonts w:asciiTheme="minorHAnsi" w:hAnsiTheme="minorHAnsi" w:cstheme="minorHAnsi"/>
        </w:rPr>
        <w:t>…</w:t>
      </w:r>
      <w:r w:rsidRPr="00960F84">
        <w:rPr>
          <w:rFonts w:asciiTheme="minorHAnsi" w:hAnsiTheme="minorHAnsi" w:cstheme="minorHAnsi"/>
        </w:rPr>
        <w:t>………</w:t>
      </w:r>
      <w:proofErr w:type="gramStart"/>
      <w:r w:rsidRPr="00960F84">
        <w:rPr>
          <w:rFonts w:asciiTheme="minorHAnsi" w:hAnsiTheme="minorHAnsi" w:cstheme="minorHAnsi"/>
        </w:rPr>
        <w:t>….. dne</w:t>
      </w:r>
      <w:proofErr w:type="gramEnd"/>
      <w:r w:rsidRPr="00960F84">
        <w:rPr>
          <w:rFonts w:asciiTheme="minorHAnsi" w:hAnsiTheme="minorHAnsi" w:cstheme="minorHAnsi"/>
        </w:rPr>
        <w:t xml:space="preserve"> ………………….</w:t>
      </w:r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bookmarkStart w:id="0" w:name="_GoBack"/>
      <w:bookmarkEnd w:id="0"/>
    </w:p>
    <w:p w:rsidR="00960F84" w:rsidRPr="00960F84" w:rsidRDefault="00960F84" w:rsidP="00721795">
      <w:pPr>
        <w:ind w:left="0" w:firstLine="0"/>
        <w:rPr>
          <w:rFonts w:asciiTheme="minorHAnsi" w:hAnsiTheme="minorHAnsi" w:cstheme="minorHAnsi"/>
        </w:rPr>
      </w:pP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  <w:t>………………………………………</w:t>
      </w:r>
    </w:p>
    <w:p w:rsidR="00C67EA4" w:rsidRDefault="00960F84" w:rsidP="00721795">
      <w:pPr>
        <w:ind w:left="0" w:firstLine="0"/>
        <w:rPr>
          <w:rFonts w:asciiTheme="minorHAnsi" w:hAnsiTheme="minorHAnsi" w:cstheme="minorHAnsi"/>
          <w:sz w:val="22"/>
        </w:rPr>
      </w:pP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</w:rPr>
        <w:tab/>
      </w:r>
      <w:r w:rsidRPr="00960F84">
        <w:rPr>
          <w:rFonts w:asciiTheme="minorHAnsi" w:hAnsiTheme="minorHAnsi" w:cstheme="minorHAnsi"/>
          <w:sz w:val="22"/>
        </w:rPr>
        <w:tab/>
      </w:r>
      <w:r w:rsidRPr="00960F84">
        <w:rPr>
          <w:rFonts w:asciiTheme="minorHAnsi" w:hAnsiTheme="minorHAnsi" w:cstheme="minorHAnsi"/>
          <w:sz w:val="22"/>
        </w:rPr>
        <w:tab/>
        <w:t xml:space="preserve">Podpis </w:t>
      </w:r>
      <w:r w:rsidR="0005335E">
        <w:rPr>
          <w:rFonts w:asciiTheme="minorHAnsi" w:hAnsiTheme="minorHAnsi" w:cstheme="minorHAnsi"/>
          <w:sz w:val="22"/>
        </w:rPr>
        <w:t>žadatele/žadatelů</w:t>
      </w:r>
    </w:p>
    <w:p w:rsidR="0005335E" w:rsidRPr="0005335E" w:rsidRDefault="0005335E" w:rsidP="00721795">
      <w:pPr>
        <w:ind w:left="0" w:firstLine="0"/>
        <w:rPr>
          <w:rFonts w:asciiTheme="minorHAnsi" w:hAnsiTheme="minorHAnsi" w:cstheme="minorHAnsi"/>
          <w:b/>
          <w:sz w:val="18"/>
        </w:rPr>
      </w:pPr>
      <w:r w:rsidRPr="0005335E">
        <w:rPr>
          <w:rFonts w:asciiTheme="minorHAnsi" w:hAnsiTheme="minorHAnsi" w:cstheme="minorHAnsi"/>
          <w:b/>
          <w:sz w:val="18"/>
        </w:rPr>
        <w:t xml:space="preserve">Příloha žádosti:  </w:t>
      </w:r>
    </w:p>
    <w:p w:rsidR="0005335E" w:rsidRPr="0005335E" w:rsidRDefault="0005335E" w:rsidP="0005335E">
      <w:pPr>
        <w:pStyle w:val="Odstavecseseznamem"/>
        <w:numPr>
          <w:ilvl w:val="0"/>
          <w:numId w:val="3"/>
        </w:numPr>
        <w:rPr>
          <w:rFonts w:cstheme="minorHAnsi"/>
          <w:sz w:val="18"/>
        </w:rPr>
      </w:pPr>
      <w:r w:rsidRPr="0005335E">
        <w:rPr>
          <w:rFonts w:cstheme="minorHAnsi"/>
          <w:sz w:val="18"/>
        </w:rPr>
        <w:t xml:space="preserve">příloha č. 2 programu – Stanovení uliční čáry </w:t>
      </w:r>
    </w:p>
    <w:sectPr w:rsidR="0005335E" w:rsidRPr="00053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24D4"/>
    <w:multiLevelType w:val="hybridMultilevel"/>
    <w:tmpl w:val="4142F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84FFB"/>
    <w:multiLevelType w:val="hybridMultilevel"/>
    <w:tmpl w:val="381626DA"/>
    <w:lvl w:ilvl="0" w:tplc="BBC864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C3375"/>
    <w:multiLevelType w:val="hybridMultilevel"/>
    <w:tmpl w:val="953C8B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95"/>
    <w:rsid w:val="000472E5"/>
    <w:rsid w:val="0005335E"/>
    <w:rsid w:val="00126D00"/>
    <w:rsid w:val="0048432E"/>
    <w:rsid w:val="004D592C"/>
    <w:rsid w:val="00721795"/>
    <w:rsid w:val="00790540"/>
    <w:rsid w:val="00960F84"/>
    <w:rsid w:val="00A06B7C"/>
    <w:rsid w:val="00C67EA4"/>
    <w:rsid w:val="00EF45B7"/>
    <w:rsid w:val="00FE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795"/>
    <w:pPr>
      <w:spacing w:after="5" w:line="267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21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2179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795"/>
    <w:rPr>
      <w:rFonts w:ascii="Segoe UI" w:eastAsia="Times New Roman" w:hAnsi="Segoe UI" w:cs="Segoe UI"/>
      <w:color w:val="000000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795"/>
    <w:pPr>
      <w:spacing w:after="5" w:line="267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21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2179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1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795"/>
    <w:rPr>
      <w:rFonts w:ascii="Segoe UI" w:eastAsia="Times New Roman" w:hAnsi="Segoe UI" w:cs="Segoe UI"/>
      <w:color w:val="000000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Jílková</dc:creator>
  <cp:keywords/>
  <dc:description/>
  <cp:lastModifiedBy>Petra Sirůčková</cp:lastModifiedBy>
  <cp:revision>4</cp:revision>
  <cp:lastPrinted>2021-07-01T10:11:00Z</cp:lastPrinted>
  <dcterms:created xsi:type="dcterms:W3CDTF">2021-06-04T10:03:00Z</dcterms:created>
  <dcterms:modified xsi:type="dcterms:W3CDTF">2021-07-01T10:11:00Z</dcterms:modified>
</cp:coreProperties>
</file>